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4CE" w:rsidRPr="007866C0" w:rsidRDefault="007866C0">
      <w:pPr>
        <w:rPr>
          <w:b/>
        </w:rPr>
      </w:pPr>
      <w:r w:rsidRPr="007866C0">
        <w:rPr>
          <w:b/>
        </w:rPr>
        <w:t>Техническое задание</w:t>
      </w:r>
    </w:p>
    <w:p w:rsidR="007866C0" w:rsidRDefault="007866C0">
      <w:r>
        <w:t xml:space="preserve">1.Разработать  упаковку для </w:t>
      </w:r>
      <w:r w:rsidR="00837D9D">
        <w:t xml:space="preserve">стакана </w:t>
      </w:r>
      <w:r>
        <w:t xml:space="preserve"> на основе построения развертки по размерам и форме максимально приближенной к  предмету.</w:t>
      </w:r>
    </w:p>
    <w:p w:rsidR="007866C0" w:rsidRDefault="007866C0">
      <w:r>
        <w:t>2.  Измерить площадь  развертки и записать в условных единицах. (Единицу измерения   определить самостоятельно)</w:t>
      </w:r>
    </w:p>
    <w:p w:rsidR="007866C0" w:rsidRDefault="007866C0">
      <w:r>
        <w:t>Оборудование для работы:</w:t>
      </w:r>
    </w:p>
    <w:p w:rsidR="007866C0" w:rsidRDefault="00D93B25" w:rsidP="007866C0">
      <w:pPr>
        <w:pStyle w:val="a4"/>
        <w:numPr>
          <w:ilvl w:val="0"/>
          <w:numId w:val="1"/>
        </w:numPr>
      </w:pPr>
      <w:r>
        <w:t>Пластиковый стакан</w:t>
      </w:r>
      <w:r w:rsidR="007866C0">
        <w:t>;</w:t>
      </w:r>
    </w:p>
    <w:p w:rsidR="007866C0" w:rsidRDefault="007866C0" w:rsidP="007866C0">
      <w:pPr>
        <w:pStyle w:val="a4"/>
        <w:numPr>
          <w:ilvl w:val="0"/>
          <w:numId w:val="1"/>
        </w:numPr>
      </w:pPr>
      <w:r>
        <w:t>Лист бумаги А-4;</w:t>
      </w:r>
    </w:p>
    <w:p w:rsidR="007866C0" w:rsidRDefault="007866C0" w:rsidP="007866C0">
      <w:pPr>
        <w:pStyle w:val="a4"/>
        <w:numPr>
          <w:ilvl w:val="0"/>
          <w:numId w:val="1"/>
        </w:numPr>
      </w:pPr>
      <w:r>
        <w:t>Карандаш;</w:t>
      </w:r>
    </w:p>
    <w:p w:rsidR="007866C0" w:rsidRDefault="007866C0" w:rsidP="007866C0">
      <w:pPr>
        <w:pStyle w:val="a4"/>
        <w:numPr>
          <w:ilvl w:val="0"/>
          <w:numId w:val="1"/>
        </w:numPr>
      </w:pPr>
      <w:r>
        <w:t>Ножницы</w:t>
      </w:r>
    </w:p>
    <w:p w:rsidR="007866C0" w:rsidRDefault="007866C0" w:rsidP="007866C0">
      <w:r>
        <w:t>Время на выполнение работы 40 минут</w:t>
      </w:r>
    </w:p>
    <w:p w:rsidR="007866C0" w:rsidRDefault="007866C0">
      <w:r>
        <w:t xml:space="preserve">Критерии оценивания </w:t>
      </w:r>
    </w:p>
    <w:tbl>
      <w:tblPr>
        <w:tblStyle w:val="a3"/>
        <w:tblW w:w="0" w:type="auto"/>
        <w:tblLook w:val="04A0"/>
      </w:tblPr>
      <w:tblGrid>
        <w:gridCol w:w="392"/>
        <w:gridCol w:w="5988"/>
        <w:gridCol w:w="3191"/>
      </w:tblGrid>
      <w:tr w:rsidR="007866C0" w:rsidTr="007866C0">
        <w:tc>
          <w:tcPr>
            <w:tcW w:w="392" w:type="dxa"/>
          </w:tcPr>
          <w:p w:rsidR="007866C0" w:rsidRDefault="007866C0"/>
        </w:tc>
        <w:tc>
          <w:tcPr>
            <w:tcW w:w="5988" w:type="dxa"/>
          </w:tcPr>
          <w:p w:rsidR="007866C0" w:rsidRDefault="007866C0">
            <w:r>
              <w:t>Название критерия</w:t>
            </w:r>
          </w:p>
        </w:tc>
        <w:tc>
          <w:tcPr>
            <w:tcW w:w="3191" w:type="dxa"/>
          </w:tcPr>
          <w:p w:rsidR="007866C0" w:rsidRDefault="007866C0">
            <w:r>
              <w:t>Баллы</w:t>
            </w:r>
          </w:p>
        </w:tc>
      </w:tr>
      <w:tr w:rsidR="007866C0" w:rsidTr="007866C0">
        <w:tc>
          <w:tcPr>
            <w:tcW w:w="392" w:type="dxa"/>
          </w:tcPr>
          <w:p w:rsidR="007866C0" w:rsidRDefault="007866C0">
            <w:r>
              <w:t>1.</w:t>
            </w:r>
          </w:p>
        </w:tc>
        <w:tc>
          <w:tcPr>
            <w:tcW w:w="5988" w:type="dxa"/>
          </w:tcPr>
          <w:p w:rsidR="007866C0" w:rsidRDefault="007866C0">
            <w:r>
              <w:t>Упаковка построена на основе развертки</w:t>
            </w:r>
          </w:p>
        </w:tc>
        <w:tc>
          <w:tcPr>
            <w:tcW w:w="3191" w:type="dxa"/>
          </w:tcPr>
          <w:p w:rsidR="007866C0" w:rsidRDefault="007866C0">
            <w:r>
              <w:t>10</w:t>
            </w:r>
          </w:p>
        </w:tc>
      </w:tr>
      <w:tr w:rsidR="007866C0" w:rsidTr="007866C0">
        <w:tc>
          <w:tcPr>
            <w:tcW w:w="392" w:type="dxa"/>
          </w:tcPr>
          <w:p w:rsidR="007866C0" w:rsidRDefault="007866C0">
            <w:r>
              <w:t>2.</w:t>
            </w:r>
          </w:p>
        </w:tc>
        <w:tc>
          <w:tcPr>
            <w:tcW w:w="5988" w:type="dxa"/>
          </w:tcPr>
          <w:p w:rsidR="007866C0" w:rsidRDefault="007866C0" w:rsidP="007866C0">
            <w:r>
              <w:t>2 разовое использование упаковки (надежность)</w:t>
            </w:r>
          </w:p>
        </w:tc>
        <w:tc>
          <w:tcPr>
            <w:tcW w:w="3191" w:type="dxa"/>
          </w:tcPr>
          <w:p w:rsidR="007866C0" w:rsidRDefault="007866C0">
            <w:r>
              <w:t>10</w:t>
            </w:r>
          </w:p>
        </w:tc>
      </w:tr>
      <w:tr w:rsidR="007866C0" w:rsidTr="007866C0">
        <w:tc>
          <w:tcPr>
            <w:tcW w:w="392" w:type="dxa"/>
          </w:tcPr>
          <w:p w:rsidR="007866C0" w:rsidRDefault="007866C0">
            <w:r>
              <w:t>3.</w:t>
            </w:r>
          </w:p>
        </w:tc>
        <w:tc>
          <w:tcPr>
            <w:tcW w:w="5988" w:type="dxa"/>
          </w:tcPr>
          <w:p w:rsidR="007866C0" w:rsidRDefault="007866C0">
            <w:r>
              <w:t>Упаковка соответствует форме и размерам предмета</w:t>
            </w:r>
          </w:p>
        </w:tc>
        <w:tc>
          <w:tcPr>
            <w:tcW w:w="3191" w:type="dxa"/>
          </w:tcPr>
          <w:p w:rsidR="007866C0" w:rsidRDefault="007866C0">
            <w:r>
              <w:t>10</w:t>
            </w:r>
          </w:p>
        </w:tc>
      </w:tr>
      <w:tr w:rsidR="007866C0" w:rsidTr="007866C0">
        <w:tc>
          <w:tcPr>
            <w:tcW w:w="392" w:type="dxa"/>
          </w:tcPr>
          <w:p w:rsidR="007866C0" w:rsidRDefault="007866C0">
            <w:r>
              <w:t>4.</w:t>
            </w:r>
          </w:p>
        </w:tc>
        <w:tc>
          <w:tcPr>
            <w:tcW w:w="5988" w:type="dxa"/>
          </w:tcPr>
          <w:p w:rsidR="007866C0" w:rsidRDefault="007866C0">
            <w:r>
              <w:t>Отсутствие щелей в упаковке</w:t>
            </w:r>
          </w:p>
        </w:tc>
        <w:tc>
          <w:tcPr>
            <w:tcW w:w="3191" w:type="dxa"/>
          </w:tcPr>
          <w:p w:rsidR="007866C0" w:rsidRDefault="007866C0">
            <w:r>
              <w:t>10</w:t>
            </w:r>
          </w:p>
        </w:tc>
      </w:tr>
      <w:tr w:rsidR="007866C0" w:rsidTr="007866C0">
        <w:tc>
          <w:tcPr>
            <w:tcW w:w="392" w:type="dxa"/>
          </w:tcPr>
          <w:p w:rsidR="007866C0" w:rsidRDefault="007866C0">
            <w:r>
              <w:t>5.</w:t>
            </w:r>
          </w:p>
        </w:tc>
        <w:tc>
          <w:tcPr>
            <w:tcW w:w="5988" w:type="dxa"/>
          </w:tcPr>
          <w:p w:rsidR="007866C0" w:rsidRDefault="007866C0" w:rsidP="007866C0">
            <w:r>
              <w:t>Рассчитана площадь развертки</w:t>
            </w:r>
          </w:p>
        </w:tc>
        <w:tc>
          <w:tcPr>
            <w:tcW w:w="3191" w:type="dxa"/>
          </w:tcPr>
          <w:p w:rsidR="007866C0" w:rsidRDefault="007866C0">
            <w:r>
              <w:t>10</w:t>
            </w:r>
          </w:p>
        </w:tc>
      </w:tr>
      <w:tr w:rsidR="007866C0" w:rsidTr="007866C0">
        <w:tc>
          <w:tcPr>
            <w:tcW w:w="392" w:type="dxa"/>
          </w:tcPr>
          <w:p w:rsidR="007866C0" w:rsidRDefault="007866C0">
            <w:r>
              <w:t>6.</w:t>
            </w:r>
          </w:p>
        </w:tc>
        <w:tc>
          <w:tcPr>
            <w:tcW w:w="5988" w:type="dxa"/>
          </w:tcPr>
          <w:p w:rsidR="007866C0" w:rsidRDefault="007866C0" w:rsidP="007866C0">
            <w:r>
              <w:t>Найдена единица измерения</w:t>
            </w:r>
          </w:p>
        </w:tc>
        <w:tc>
          <w:tcPr>
            <w:tcW w:w="3191" w:type="dxa"/>
          </w:tcPr>
          <w:p w:rsidR="007866C0" w:rsidRDefault="007866C0">
            <w:r>
              <w:t>10</w:t>
            </w:r>
          </w:p>
        </w:tc>
      </w:tr>
    </w:tbl>
    <w:p w:rsidR="00D93B25" w:rsidRDefault="00D93B25" w:rsidP="00D93B25">
      <w:pPr>
        <w:rPr>
          <w:b/>
        </w:rPr>
      </w:pPr>
    </w:p>
    <w:p w:rsidR="00D93B25" w:rsidRPr="007866C0" w:rsidRDefault="00D93B25" w:rsidP="00D93B25">
      <w:pPr>
        <w:rPr>
          <w:b/>
        </w:rPr>
      </w:pPr>
      <w:r w:rsidRPr="007866C0">
        <w:rPr>
          <w:b/>
        </w:rPr>
        <w:t>Техническое задание</w:t>
      </w:r>
    </w:p>
    <w:p w:rsidR="00D93B25" w:rsidRDefault="00D93B25" w:rsidP="00D93B25">
      <w:r>
        <w:t>1.Разработать  упаковку для сувенира на основе построения развертки по размерам и форме максимально приближенной к  предмету.</w:t>
      </w:r>
    </w:p>
    <w:p w:rsidR="00D93B25" w:rsidRDefault="00D93B25" w:rsidP="00D93B25">
      <w:r>
        <w:t>2.  Измерить площадь  развертки и записать в условных единицах. (Единицу измерения   определить самостоятельно)</w:t>
      </w:r>
    </w:p>
    <w:p w:rsidR="00D93B25" w:rsidRDefault="00D93B25" w:rsidP="00D93B25">
      <w:r>
        <w:t>Оборудование для работы:</w:t>
      </w:r>
    </w:p>
    <w:p w:rsidR="00D93B25" w:rsidRDefault="00D93B25" w:rsidP="00D93B25">
      <w:pPr>
        <w:pStyle w:val="a4"/>
        <w:numPr>
          <w:ilvl w:val="0"/>
          <w:numId w:val="1"/>
        </w:numPr>
      </w:pPr>
      <w:r>
        <w:t>Пластиковый стакан;</w:t>
      </w:r>
    </w:p>
    <w:p w:rsidR="00D93B25" w:rsidRDefault="00D93B25" w:rsidP="00D93B25">
      <w:pPr>
        <w:pStyle w:val="a4"/>
        <w:numPr>
          <w:ilvl w:val="0"/>
          <w:numId w:val="1"/>
        </w:numPr>
      </w:pPr>
      <w:r>
        <w:t>Лист бумаги А-4;</w:t>
      </w:r>
    </w:p>
    <w:p w:rsidR="00D93B25" w:rsidRDefault="00D93B25" w:rsidP="00D93B25">
      <w:pPr>
        <w:pStyle w:val="a4"/>
        <w:numPr>
          <w:ilvl w:val="0"/>
          <w:numId w:val="1"/>
        </w:numPr>
      </w:pPr>
      <w:r>
        <w:t>Карандаш;</w:t>
      </w:r>
    </w:p>
    <w:p w:rsidR="00D93B25" w:rsidRDefault="00D93B25" w:rsidP="00D93B25">
      <w:pPr>
        <w:pStyle w:val="a4"/>
        <w:numPr>
          <w:ilvl w:val="0"/>
          <w:numId w:val="1"/>
        </w:numPr>
      </w:pPr>
      <w:r>
        <w:t>Ножницы</w:t>
      </w:r>
    </w:p>
    <w:p w:rsidR="00D93B25" w:rsidRDefault="00D93B25" w:rsidP="00D93B25">
      <w:r>
        <w:t>Время на выполнение работы 40 минут</w:t>
      </w:r>
    </w:p>
    <w:p w:rsidR="00D93B25" w:rsidRDefault="00D93B25" w:rsidP="00D93B25">
      <w:r>
        <w:t xml:space="preserve">Критерии оценивания </w:t>
      </w:r>
    </w:p>
    <w:tbl>
      <w:tblPr>
        <w:tblStyle w:val="a3"/>
        <w:tblW w:w="0" w:type="auto"/>
        <w:tblLook w:val="04A0"/>
      </w:tblPr>
      <w:tblGrid>
        <w:gridCol w:w="392"/>
        <w:gridCol w:w="5988"/>
        <w:gridCol w:w="3191"/>
      </w:tblGrid>
      <w:tr w:rsidR="00D93B25" w:rsidTr="00EE480B">
        <w:tc>
          <w:tcPr>
            <w:tcW w:w="392" w:type="dxa"/>
          </w:tcPr>
          <w:p w:rsidR="00D93B25" w:rsidRDefault="00D93B25" w:rsidP="00EE480B"/>
        </w:tc>
        <w:tc>
          <w:tcPr>
            <w:tcW w:w="5988" w:type="dxa"/>
          </w:tcPr>
          <w:p w:rsidR="00D93B25" w:rsidRDefault="00D93B25" w:rsidP="00EE480B">
            <w:r>
              <w:t>Название критерия</w:t>
            </w:r>
          </w:p>
        </w:tc>
        <w:tc>
          <w:tcPr>
            <w:tcW w:w="3191" w:type="dxa"/>
          </w:tcPr>
          <w:p w:rsidR="00D93B25" w:rsidRDefault="00D93B25" w:rsidP="00EE480B">
            <w:r>
              <w:t>Баллы</w:t>
            </w:r>
          </w:p>
        </w:tc>
      </w:tr>
      <w:tr w:rsidR="00D93B25" w:rsidTr="00EE480B">
        <w:tc>
          <w:tcPr>
            <w:tcW w:w="392" w:type="dxa"/>
          </w:tcPr>
          <w:p w:rsidR="00D93B25" w:rsidRDefault="00D93B25" w:rsidP="00EE480B">
            <w:r>
              <w:t>1.</w:t>
            </w:r>
          </w:p>
        </w:tc>
        <w:tc>
          <w:tcPr>
            <w:tcW w:w="5988" w:type="dxa"/>
          </w:tcPr>
          <w:p w:rsidR="00D93B25" w:rsidRDefault="00D93B25" w:rsidP="00EE480B">
            <w:r>
              <w:t>Упаковка построена на основе развертки</w:t>
            </w:r>
          </w:p>
        </w:tc>
        <w:tc>
          <w:tcPr>
            <w:tcW w:w="3191" w:type="dxa"/>
          </w:tcPr>
          <w:p w:rsidR="00D93B25" w:rsidRDefault="00D93B25" w:rsidP="00EE480B">
            <w:r>
              <w:t>10</w:t>
            </w:r>
          </w:p>
        </w:tc>
      </w:tr>
      <w:tr w:rsidR="00D93B25" w:rsidTr="00EE480B">
        <w:tc>
          <w:tcPr>
            <w:tcW w:w="392" w:type="dxa"/>
          </w:tcPr>
          <w:p w:rsidR="00D93B25" w:rsidRDefault="00D93B25" w:rsidP="00EE480B">
            <w:r>
              <w:t>2.</w:t>
            </w:r>
          </w:p>
        </w:tc>
        <w:tc>
          <w:tcPr>
            <w:tcW w:w="5988" w:type="dxa"/>
          </w:tcPr>
          <w:p w:rsidR="00D93B25" w:rsidRDefault="00D93B25" w:rsidP="00EE480B">
            <w:r>
              <w:t>2 разовое использование упаковки (надежность)</w:t>
            </w:r>
          </w:p>
        </w:tc>
        <w:tc>
          <w:tcPr>
            <w:tcW w:w="3191" w:type="dxa"/>
          </w:tcPr>
          <w:p w:rsidR="00D93B25" w:rsidRDefault="00D93B25" w:rsidP="00EE480B">
            <w:r>
              <w:t>10</w:t>
            </w:r>
          </w:p>
        </w:tc>
      </w:tr>
      <w:tr w:rsidR="00D93B25" w:rsidTr="00EE480B">
        <w:tc>
          <w:tcPr>
            <w:tcW w:w="392" w:type="dxa"/>
          </w:tcPr>
          <w:p w:rsidR="00D93B25" w:rsidRDefault="00D93B25" w:rsidP="00EE480B">
            <w:r>
              <w:t>3.</w:t>
            </w:r>
          </w:p>
        </w:tc>
        <w:tc>
          <w:tcPr>
            <w:tcW w:w="5988" w:type="dxa"/>
          </w:tcPr>
          <w:p w:rsidR="00D93B25" w:rsidRDefault="00D93B25" w:rsidP="00EE480B">
            <w:r>
              <w:t>Упаковка соответствует форме и размерам предмета</w:t>
            </w:r>
          </w:p>
        </w:tc>
        <w:tc>
          <w:tcPr>
            <w:tcW w:w="3191" w:type="dxa"/>
          </w:tcPr>
          <w:p w:rsidR="00D93B25" w:rsidRDefault="00D93B25" w:rsidP="00EE480B">
            <w:r>
              <w:t>10</w:t>
            </w:r>
          </w:p>
        </w:tc>
      </w:tr>
      <w:tr w:rsidR="00D93B25" w:rsidTr="00EE480B">
        <w:tc>
          <w:tcPr>
            <w:tcW w:w="392" w:type="dxa"/>
          </w:tcPr>
          <w:p w:rsidR="00D93B25" w:rsidRDefault="00D93B25" w:rsidP="00EE480B">
            <w:r>
              <w:t>4.</w:t>
            </w:r>
          </w:p>
        </w:tc>
        <w:tc>
          <w:tcPr>
            <w:tcW w:w="5988" w:type="dxa"/>
          </w:tcPr>
          <w:p w:rsidR="00D93B25" w:rsidRDefault="00D93B25" w:rsidP="00EE480B">
            <w:r>
              <w:t>Отсутствие щелей в упаковке</w:t>
            </w:r>
          </w:p>
        </w:tc>
        <w:tc>
          <w:tcPr>
            <w:tcW w:w="3191" w:type="dxa"/>
          </w:tcPr>
          <w:p w:rsidR="00D93B25" w:rsidRDefault="00D93B25" w:rsidP="00EE480B">
            <w:r>
              <w:t>10</w:t>
            </w:r>
          </w:p>
        </w:tc>
      </w:tr>
      <w:tr w:rsidR="00D93B25" w:rsidTr="00EE480B">
        <w:tc>
          <w:tcPr>
            <w:tcW w:w="392" w:type="dxa"/>
          </w:tcPr>
          <w:p w:rsidR="00D93B25" w:rsidRDefault="00D93B25" w:rsidP="00EE480B">
            <w:r>
              <w:t>5.</w:t>
            </w:r>
          </w:p>
        </w:tc>
        <w:tc>
          <w:tcPr>
            <w:tcW w:w="5988" w:type="dxa"/>
          </w:tcPr>
          <w:p w:rsidR="00D93B25" w:rsidRDefault="00D93B25" w:rsidP="00EE480B">
            <w:r>
              <w:t>Рассчитана площадь развертки</w:t>
            </w:r>
          </w:p>
        </w:tc>
        <w:tc>
          <w:tcPr>
            <w:tcW w:w="3191" w:type="dxa"/>
          </w:tcPr>
          <w:p w:rsidR="00D93B25" w:rsidRDefault="00D93B25" w:rsidP="00EE480B">
            <w:r>
              <w:t>10</w:t>
            </w:r>
          </w:p>
        </w:tc>
      </w:tr>
      <w:tr w:rsidR="00D93B25" w:rsidTr="00EE480B">
        <w:tc>
          <w:tcPr>
            <w:tcW w:w="392" w:type="dxa"/>
          </w:tcPr>
          <w:p w:rsidR="00D93B25" w:rsidRDefault="00D93B25" w:rsidP="00EE480B">
            <w:r>
              <w:t>6.</w:t>
            </w:r>
          </w:p>
        </w:tc>
        <w:tc>
          <w:tcPr>
            <w:tcW w:w="5988" w:type="dxa"/>
          </w:tcPr>
          <w:p w:rsidR="00D93B25" w:rsidRDefault="00D93B25" w:rsidP="00EE480B">
            <w:r>
              <w:t>Найдена единица измерения</w:t>
            </w:r>
          </w:p>
        </w:tc>
        <w:tc>
          <w:tcPr>
            <w:tcW w:w="3191" w:type="dxa"/>
          </w:tcPr>
          <w:p w:rsidR="00D93B25" w:rsidRDefault="00D93B25" w:rsidP="00EE480B">
            <w:r>
              <w:t>10</w:t>
            </w:r>
          </w:p>
        </w:tc>
      </w:tr>
    </w:tbl>
    <w:p w:rsidR="00D93B25" w:rsidRDefault="00D93B25" w:rsidP="00D93B25"/>
    <w:p w:rsidR="00D93B25" w:rsidRDefault="00D93B25" w:rsidP="00D93B25"/>
    <w:p w:rsidR="00D93B25" w:rsidRDefault="00D93B25" w:rsidP="00D93B25"/>
    <w:p w:rsidR="00D93B25" w:rsidRDefault="00D93B25"/>
    <w:p w:rsidR="00D93B25" w:rsidRDefault="00D93B25"/>
    <w:p w:rsidR="00D93B25" w:rsidRDefault="00D93B25"/>
    <w:p w:rsidR="00D93B25" w:rsidRDefault="00D93B25"/>
    <w:p w:rsidR="00D93B25" w:rsidRDefault="00D93B25"/>
    <w:p w:rsidR="00D93B25" w:rsidRDefault="00D93B25"/>
    <w:p w:rsidR="00D93B25" w:rsidRDefault="00D93B25"/>
    <w:p w:rsidR="00D93B25" w:rsidRDefault="00D93B25"/>
    <w:p w:rsidR="00D93B25" w:rsidRDefault="00D93B25"/>
    <w:p w:rsidR="00D93B25" w:rsidRDefault="00D93B25"/>
    <w:p w:rsidR="00D93B25" w:rsidRDefault="00D93B25"/>
    <w:p w:rsidR="00D93B25" w:rsidRDefault="00D93B25"/>
    <w:p w:rsidR="00D93B25" w:rsidRDefault="00D93B25"/>
    <w:p w:rsidR="00D93B25" w:rsidRDefault="00D93B25"/>
    <w:p w:rsidR="007866C0" w:rsidRDefault="007866C0">
      <w:pPr>
        <w:rPr>
          <w:b/>
        </w:rPr>
      </w:pPr>
      <w:r w:rsidRPr="007866C0">
        <w:rPr>
          <w:b/>
        </w:rPr>
        <w:t>Процедура проведения   олимпиады</w:t>
      </w:r>
    </w:p>
    <w:p w:rsidR="007866C0" w:rsidRDefault="007866C0" w:rsidP="007866C0">
      <w:pPr>
        <w:pStyle w:val="a4"/>
        <w:numPr>
          <w:ilvl w:val="0"/>
          <w:numId w:val="2"/>
        </w:numPr>
      </w:pPr>
      <w:r>
        <w:t>В отборочном туре участвует вся параллель 6 классов</w:t>
      </w:r>
    </w:p>
    <w:p w:rsidR="007866C0" w:rsidRDefault="007866C0" w:rsidP="007866C0">
      <w:pPr>
        <w:pStyle w:val="a4"/>
        <w:numPr>
          <w:ilvl w:val="0"/>
          <w:numId w:val="2"/>
        </w:numPr>
      </w:pPr>
      <w:r>
        <w:t xml:space="preserve">Задания на олимпиаду разрабатывают творческая группа учителей, которые войдут в состав жюри  </w:t>
      </w:r>
    </w:p>
    <w:p w:rsidR="007866C0" w:rsidRDefault="007866C0" w:rsidP="007866C0">
      <w:pPr>
        <w:pStyle w:val="a4"/>
        <w:numPr>
          <w:ilvl w:val="0"/>
          <w:numId w:val="2"/>
        </w:numPr>
      </w:pPr>
      <w:r>
        <w:t>Для проведения олимпиады приглашаются   учителя, не занятые в олимпиаде</w:t>
      </w:r>
    </w:p>
    <w:p w:rsidR="007866C0" w:rsidRDefault="007866C0" w:rsidP="007866C0">
      <w:pPr>
        <w:pStyle w:val="a4"/>
        <w:numPr>
          <w:ilvl w:val="0"/>
          <w:numId w:val="2"/>
        </w:numPr>
      </w:pPr>
      <w:r>
        <w:t>Рассадка за столом по 1 человеку</w:t>
      </w:r>
    </w:p>
    <w:p w:rsidR="007866C0" w:rsidRDefault="007866C0" w:rsidP="007866C0">
      <w:pPr>
        <w:pStyle w:val="a4"/>
        <w:numPr>
          <w:ilvl w:val="0"/>
          <w:numId w:val="2"/>
        </w:numPr>
      </w:pPr>
      <w:r>
        <w:t>Работа  кодируется перед началом работы</w:t>
      </w:r>
    </w:p>
    <w:p w:rsidR="007866C0" w:rsidRDefault="007866C0" w:rsidP="007866C0">
      <w:pPr>
        <w:pStyle w:val="a4"/>
        <w:numPr>
          <w:ilvl w:val="0"/>
          <w:numId w:val="2"/>
        </w:numPr>
      </w:pPr>
      <w:r>
        <w:t>Техническое задание в печатном варианте выдается  непосредственно  на олимпиаде</w:t>
      </w:r>
    </w:p>
    <w:p w:rsidR="007866C0" w:rsidRDefault="007866C0" w:rsidP="007866C0">
      <w:pPr>
        <w:pStyle w:val="a4"/>
        <w:numPr>
          <w:ilvl w:val="0"/>
          <w:numId w:val="2"/>
        </w:numPr>
      </w:pPr>
      <w:r>
        <w:t>Время начала и окончания олимпиады прописано на доске</w:t>
      </w:r>
    </w:p>
    <w:p w:rsidR="007866C0" w:rsidRDefault="007866C0" w:rsidP="007866C0">
      <w:pPr>
        <w:pStyle w:val="a4"/>
        <w:numPr>
          <w:ilvl w:val="0"/>
          <w:numId w:val="2"/>
        </w:numPr>
      </w:pPr>
      <w:r>
        <w:t>За 5 минут до окончания олимпиады    учащиеся  предупреждаются</w:t>
      </w:r>
    </w:p>
    <w:p w:rsidR="007866C0" w:rsidRDefault="007866C0" w:rsidP="007866C0">
      <w:pPr>
        <w:pStyle w:val="a4"/>
        <w:numPr>
          <w:ilvl w:val="0"/>
          <w:numId w:val="2"/>
        </w:numPr>
      </w:pPr>
      <w:r>
        <w:t>При сдаче  готовых работ проверяется коды</w:t>
      </w:r>
    </w:p>
    <w:p w:rsidR="007866C0" w:rsidRDefault="007866C0" w:rsidP="007866C0">
      <w:pPr>
        <w:pStyle w:val="a4"/>
        <w:numPr>
          <w:ilvl w:val="0"/>
          <w:numId w:val="2"/>
        </w:numPr>
      </w:pPr>
      <w:r>
        <w:t>После  окончания олимпиады   проводится демонстрация всех работ учащихся</w:t>
      </w:r>
    </w:p>
    <w:p w:rsidR="007866C0" w:rsidRDefault="007866C0" w:rsidP="007866C0">
      <w:pPr>
        <w:pStyle w:val="a4"/>
        <w:numPr>
          <w:ilvl w:val="0"/>
          <w:numId w:val="2"/>
        </w:numPr>
      </w:pPr>
      <w:r>
        <w:t>Жюри оценивает работы по разработанным критериям</w:t>
      </w:r>
    </w:p>
    <w:p w:rsidR="007866C0" w:rsidRDefault="007866C0" w:rsidP="007866C0">
      <w:pPr>
        <w:pStyle w:val="a4"/>
        <w:numPr>
          <w:ilvl w:val="0"/>
          <w:numId w:val="2"/>
        </w:numPr>
      </w:pPr>
      <w:r>
        <w:t xml:space="preserve"> Результаты олимпиады  оформляются  в виде рейтинговой  таблицы на следующий день</w:t>
      </w:r>
    </w:p>
    <w:p w:rsidR="007866C0" w:rsidRPr="007866C0" w:rsidRDefault="007866C0" w:rsidP="007866C0">
      <w:pPr>
        <w:pStyle w:val="a4"/>
        <w:numPr>
          <w:ilvl w:val="0"/>
          <w:numId w:val="2"/>
        </w:numPr>
      </w:pPr>
      <w:r>
        <w:t>Во второй тур проходят 1/3 участников</w:t>
      </w:r>
    </w:p>
    <w:sectPr w:rsidR="007866C0" w:rsidRPr="007866C0" w:rsidSect="00D93B2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206E2"/>
    <w:multiLevelType w:val="hybridMultilevel"/>
    <w:tmpl w:val="968C1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A81789"/>
    <w:multiLevelType w:val="hybridMultilevel"/>
    <w:tmpl w:val="FAFC3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66C0"/>
    <w:rsid w:val="00510859"/>
    <w:rsid w:val="007866C0"/>
    <w:rsid w:val="00837D9D"/>
    <w:rsid w:val="008C01E0"/>
    <w:rsid w:val="00A954CE"/>
    <w:rsid w:val="00AC5928"/>
    <w:rsid w:val="00D93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6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66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325</Words>
  <Characters>1858</Characters>
  <Application>Microsoft Office Word</Application>
  <DocSecurity>0</DocSecurity>
  <Lines>15</Lines>
  <Paragraphs>4</Paragraphs>
  <ScaleCrop>false</ScaleCrop>
  <Company>sch7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kab11</dc:creator>
  <cp:keywords/>
  <dc:description/>
  <cp:lastModifiedBy>kab11</cp:lastModifiedBy>
  <cp:revision>9</cp:revision>
  <cp:lastPrinted>2017-10-27T05:18:00Z</cp:lastPrinted>
  <dcterms:created xsi:type="dcterms:W3CDTF">2017-09-30T09:45:00Z</dcterms:created>
  <dcterms:modified xsi:type="dcterms:W3CDTF">2017-10-27T05:18:00Z</dcterms:modified>
</cp:coreProperties>
</file>